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5B1" w:rsidRDefault="001405B1">
      <w:pPr>
        <w:spacing w:before="77"/>
        <w:ind w:left="146" w:right="506"/>
        <w:jc w:val="center"/>
        <w:rPr>
          <w:b/>
          <w:sz w:val="24"/>
          <w:u w:val="single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32FDBC03" wp14:editId="4B229961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B1" w:rsidRDefault="001405B1">
      <w:pPr>
        <w:spacing w:before="77"/>
        <w:ind w:left="146" w:right="506"/>
        <w:jc w:val="center"/>
        <w:rPr>
          <w:b/>
          <w:sz w:val="24"/>
          <w:u w:val="single"/>
        </w:rPr>
      </w:pPr>
    </w:p>
    <w:p w:rsidR="001405B1" w:rsidRPr="001405B1" w:rsidRDefault="001405B1" w:rsidP="001405B1">
      <w:pPr>
        <w:spacing w:before="77"/>
        <w:ind w:left="146" w:right="506"/>
        <w:jc w:val="right"/>
        <w:rPr>
          <w:b/>
          <w:sz w:val="24"/>
        </w:rPr>
      </w:pPr>
      <w:r w:rsidRPr="001405B1">
        <w:rPr>
          <w:b/>
          <w:sz w:val="24"/>
        </w:rPr>
        <w:t>Cerrik me 17.04.2026</w:t>
      </w:r>
    </w:p>
    <w:p w:rsidR="001405B1" w:rsidRDefault="001405B1">
      <w:pPr>
        <w:spacing w:before="77"/>
        <w:ind w:left="146" w:right="506"/>
        <w:jc w:val="center"/>
        <w:rPr>
          <w:b/>
          <w:sz w:val="24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F21F12" w:rsidTr="00F21F12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435" w:type="dxa"/>
            <w:shd w:val="clear" w:color="auto" w:fill="C6D9F1" w:themeFill="text2" w:themeFillTint="33"/>
          </w:tcPr>
          <w:p w:rsidR="00F21F12" w:rsidRPr="0062341E" w:rsidRDefault="00F21F12" w:rsidP="00F21F12">
            <w:pPr>
              <w:spacing w:before="77"/>
              <w:ind w:left="146" w:right="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NJOFTIM PËR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VEND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TË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LIRË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PUNE</w:t>
            </w:r>
          </w:p>
          <w:p w:rsidR="00F21F12" w:rsidRPr="0062341E" w:rsidRDefault="00F21F12" w:rsidP="00F21F12">
            <w:pPr>
              <w:ind w:left="50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PRANIMIN 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SHËRBIMIN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MZSH-</w:t>
            </w:r>
            <w:r>
              <w:rPr>
                <w:b/>
                <w:spacing w:val="-5"/>
                <w:sz w:val="24"/>
              </w:rPr>
              <w:t>SË.</w:t>
            </w:r>
          </w:p>
          <w:p w:rsidR="00F21F12" w:rsidRPr="0062341E" w:rsidRDefault="00F21F12" w:rsidP="00F21F12">
            <w:pPr>
              <w:ind w:left="50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(SEKTORI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MBROJTJES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ZJARRI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SHPËTIMI),</w:t>
            </w:r>
          </w:p>
          <w:p w:rsidR="00F21F12" w:rsidRDefault="00F21F12" w:rsidP="00F21F12">
            <w:pPr>
              <w:spacing w:before="77"/>
              <w:ind w:left="146" w:right="506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NIVELI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BAZË.</w:t>
            </w:r>
          </w:p>
        </w:tc>
      </w:tr>
    </w:tbl>
    <w:p w:rsidR="00C74FCF" w:rsidRDefault="00C74FCF">
      <w:pPr>
        <w:pStyle w:val="BodyText"/>
        <w:spacing w:before="274"/>
        <w:ind w:firstLine="0"/>
        <w:rPr>
          <w:b/>
        </w:rPr>
      </w:pPr>
    </w:p>
    <w:p w:rsidR="00C74FCF" w:rsidRDefault="00476F9F">
      <w:pPr>
        <w:jc w:val="both"/>
        <w:rPr>
          <w:b/>
          <w:sz w:val="24"/>
        </w:rPr>
      </w:pPr>
      <w:r>
        <w:rPr>
          <w:b/>
          <w:sz w:val="24"/>
        </w:rPr>
        <w:t>KREU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I-PRANIMI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SHËRBIMIN E MBROJTJES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ZJARRI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2"/>
          <w:sz w:val="24"/>
        </w:rPr>
        <w:t xml:space="preserve"> SHPËTIMI</w:t>
      </w:r>
    </w:p>
    <w:p w:rsidR="00566EC0" w:rsidRDefault="00566EC0" w:rsidP="00476F9F">
      <w:pPr>
        <w:pStyle w:val="BodyText"/>
        <w:spacing w:before="0" w:line="360" w:lineRule="auto"/>
        <w:ind w:right="350" w:firstLine="0"/>
        <w:jc w:val="both"/>
        <w:rPr>
          <w:b/>
        </w:rPr>
      </w:pPr>
    </w:p>
    <w:p w:rsidR="00C74FCF" w:rsidRDefault="00F21F12" w:rsidP="00476F9F">
      <w:pPr>
        <w:pStyle w:val="BodyText"/>
        <w:spacing w:before="0" w:line="360" w:lineRule="auto"/>
        <w:ind w:right="350" w:firstLine="0"/>
        <w:jc w:val="both"/>
      </w:pPr>
      <w:r>
        <w:t>Në zbatim të Ligjit nr.152</w:t>
      </w:r>
      <w:r>
        <w:t>, datë 21.12.2015 “Për shërbimin e Mbrojtjes nga Zjarri dhe Shpëtimi” Kreu III, neni 14/1 “Pranimi në nivelin bazë të shërbimit të MZSH-së” dhe neni 15; Vendimit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Këshillit</w:t>
      </w:r>
      <w:r>
        <w:rPr>
          <w:spacing w:val="-9"/>
        </w:rPr>
        <w:t xml:space="preserve"> </w:t>
      </w:r>
      <w:r>
        <w:t>Bashkiak</w:t>
      </w:r>
      <w:r>
        <w:rPr>
          <w:spacing w:val="-14"/>
        </w:rPr>
        <w:t xml:space="preserve"> </w:t>
      </w:r>
      <w:r>
        <w:t>nr</w:t>
      </w:r>
      <w:r>
        <w:rPr>
          <w:spacing w:val="-8"/>
        </w:rPr>
        <w:t xml:space="preserve"> </w:t>
      </w:r>
      <w:r w:rsidR="00476F9F">
        <w:t xml:space="preserve">21 </w:t>
      </w:r>
      <w:r>
        <w:t>datë</w:t>
      </w:r>
      <w:r>
        <w:rPr>
          <w:spacing w:val="-15"/>
        </w:rPr>
        <w:t xml:space="preserve"> </w:t>
      </w:r>
      <w:r w:rsidR="00476F9F">
        <w:t>27.02.2026</w:t>
      </w:r>
      <w:r>
        <w:t>,</w:t>
      </w:r>
      <w:r>
        <w:rPr>
          <w:spacing w:val="-10"/>
        </w:rPr>
        <w:t xml:space="preserve"> </w:t>
      </w:r>
      <w:r w:rsidR="00476F9F">
        <w:t xml:space="preserve">Urdhrit </w:t>
      </w:r>
      <w:r>
        <w:t>të</w:t>
      </w:r>
      <w:r>
        <w:rPr>
          <w:spacing w:val="-14"/>
        </w:rPr>
        <w:t xml:space="preserve"> </w:t>
      </w:r>
      <w:r>
        <w:t>Kryetarit</w:t>
      </w:r>
      <w:r>
        <w:rPr>
          <w:spacing w:val="-9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Bashkisë</w:t>
      </w:r>
      <w:r>
        <w:rPr>
          <w:spacing w:val="-14"/>
        </w:rPr>
        <w:t xml:space="preserve"> </w:t>
      </w:r>
      <w:r w:rsidR="00476F9F">
        <w:rPr>
          <w:color w:val="000000" w:themeColor="text1"/>
        </w:rPr>
        <w:t>158</w:t>
      </w:r>
      <w:r w:rsidR="00476F9F" w:rsidRPr="004E5C79">
        <w:rPr>
          <w:color w:val="000000" w:themeColor="text1"/>
        </w:rPr>
        <w:t>, (</w:t>
      </w:r>
      <w:r w:rsidR="00476F9F">
        <w:rPr>
          <w:color w:val="000000" w:themeColor="text1"/>
        </w:rPr>
        <w:t xml:space="preserve">1125 </w:t>
      </w:r>
      <w:r w:rsidR="00476F9F" w:rsidRPr="004E5C79">
        <w:rPr>
          <w:color w:val="000000" w:themeColor="text1"/>
        </w:rPr>
        <w:t xml:space="preserve">prot,.), datë </w:t>
      </w:r>
      <w:r w:rsidR="00476F9F">
        <w:rPr>
          <w:color w:val="000000" w:themeColor="text1"/>
        </w:rPr>
        <w:t>26.03.2026</w:t>
      </w:r>
      <w:r>
        <w:t xml:space="preserve">; </w:t>
      </w:r>
      <w:r>
        <w:t>Bashkia Cërrik njofton se në Sektorin e MZSH-së k</w:t>
      </w:r>
      <w:r>
        <w:t xml:space="preserve">a </w:t>
      </w:r>
      <w:r w:rsidR="001405B1">
        <w:t xml:space="preserve">3 </w:t>
      </w:r>
      <w:r>
        <w:t xml:space="preserve">( </w:t>
      </w:r>
      <w:r w:rsidR="001405B1">
        <w:t>tre)</w:t>
      </w:r>
      <w:r>
        <w:t xml:space="preserve"> vend</w:t>
      </w:r>
      <w:r w:rsidR="001405B1">
        <w:t>e</w:t>
      </w:r>
      <w:r>
        <w:t xml:space="preserve"> të lirë pune në nivelin bazë të këtij shërbimi në pozicionet</w:t>
      </w:r>
      <w:r w:rsidR="00476F9F">
        <w:t>;</w:t>
      </w:r>
    </w:p>
    <w:p w:rsidR="00C74FCF" w:rsidRDefault="00F21F12">
      <w:pPr>
        <w:pStyle w:val="ListParagraph"/>
        <w:numPr>
          <w:ilvl w:val="0"/>
          <w:numId w:val="3"/>
        </w:numPr>
        <w:tabs>
          <w:tab w:val="left" w:pos="782"/>
        </w:tabs>
        <w:spacing w:before="0" w:line="274" w:lineRule="exact"/>
        <w:ind w:left="782" w:hanging="422"/>
        <w:jc w:val="both"/>
        <w:rPr>
          <w:b/>
          <w:i/>
          <w:sz w:val="24"/>
        </w:rPr>
      </w:pPr>
      <w:r>
        <w:rPr>
          <w:i/>
          <w:sz w:val="24"/>
        </w:rPr>
        <w:t>Punonjës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Zjarrfikës</w:t>
      </w:r>
      <w:r>
        <w:rPr>
          <w:i/>
          <w:spacing w:val="-2"/>
          <w:sz w:val="24"/>
        </w:rPr>
        <w:t xml:space="preserve"> (</w:t>
      </w:r>
      <w:r w:rsidR="001405B1">
        <w:rPr>
          <w:b/>
          <w:i/>
          <w:spacing w:val="-2"/>
          <w:sz w:val="24"/>
        </w:rPr>
        <w:t>tre</w:t>
      </w:r>
      <w:r>
        <w:rPr>
          <w:b/>
          <w:i/>
          <w:spacing w:val="-2"/>
          <w:sz w:val="24"/>
        </w:rPr>
        <w:t>)</w:t>
      </w:r>
      <w:bookmarkStart w:id="0" w:name="_GoBack"/>
      <w:bookmarkEnd w:id="0"/>
    </w:p>
    <w:p w:rsidR="00C74FCF" w:rsidRDefault="00F21F12">
      <w:pPr>
        <w:spacing w:before="142"/>
        <w:jc w:val="both"/>
        <w:rPr>
          <w:b/>
          <w:sz w:val="24"/>
        </w:rPr>
      </w:pPr>
      <w:r>
        <w:rPr>
          <w:b/>
          <w:sz w:val="24"/>
        </w:rPr>
        <w:t>KREU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II-P</w:t>
      </w:r>
      <w:r>
        <w:rPr>
          <w:sz w:val="24"/>
        </w:rPr>
        <w:t>ë</w:t>
      </w:r>
      <w:r>
        <w:rPr>
          <w:b/>
          <w:sz w:val="24"/>
        </w:rPr>
        <w:t>rshkrimi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përgjithshëm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pozicionit të</w:t>
      </w:r>
      <w:r>
        <w:rPr>
          <w:b/>
          <w:spacing w:val="-2"/>
          <w:sz w:val="24"/>
        </w:rPr>
        <w:t xml:space="preserve"> punës.</w:t>
      </w:r>
    </w:p>
    <w:p w:rsidR="00C74FCF" w:rsidRDefault="00F21F12">
      <w:pPr>
        <w:pStyle w:val="BodyText"/>
        <w:spacing w:line="360" w:lineRule="auto"/>
        <w:ind w:right="358" w:firstLine="0"/>
        <w:jc w:val="both"/>
      </w:pPr>
      <w:r>
        <w:t>Shërbimi i</w:t>
      </w:r>
      <w:r>
        <w:rPr>
          <w:spacing w:val="-1"/>
        </w:rPr>
        <w:t xml:space="preserve"> </w:t>
      </w:r>
      <w:r>
        <w:t>MZSH-së është një strukturë e</w:t>
      </w:r>
      <w:r>
        <w:rPr>
          <w:spacing w:val="-2"/>
        </w:rPr>
        <w:t xml:space="preserve"> </w:t>
      </w:r>
      <w:r>
        <w:t>specializuar e gatishmërisë së përhershme, misioni i</w:t>
      </w:r>
      <w:r>
        <w:rPr>
          <w:spacing w:val="-6"/>
        </w:rPr>
        <w:t xml:space="preserve"> </w:t>
      </w:r>
      <w:r>
        <w:t>të cilës është inspektimi, parandalimi me masat e mbrojtjes nga zjarri, ndërhyrja për shuarjen e zjarreve, shpëtimi i jetës, pronës, mjedisit, pyjeve dhe kullotave në aksidente të ndryshme, fatkeqësi natyrore, si dhe në ato të shkaktuara nga dora e njeriut</w:t>
      </w:r>
      <w:r>
        <w:t>.</w:t>
      </w:r>
    </w:p>
    <w:p w:rsidR="00C74FCF" w:rsidRDefault="00F21F12">
      <w:pPr>
        <w:pStyle w:val="BodyText"/>
        <w:spacing w:before="0" w:line="360" w:lineRule="auto"/>
        <w:ind w:right="356" w:firstLine="0"/>
        <w:jc w:val="both"/>
      </w:pPr>
      <w:r>
        <w:t>Zjarrfikësi</w:t>
      </w:r>
      <w:r>
        <w:rPr>
          <w:spacing w:val="-11"/>
        </w:rPr>
        <w:t xml:space="preserve"> </w:t>
      </w:r>
      <w:r>
        <w:t>është</w:t>
      </w:r>
      <w:r>
        <w:rPr>
          <w:spacing w:val="-8"/>
        </w:rPr>
        <w:t xml:space="preserve"> </w:t>
      </w:r>
      <w:r>
        <w:t>personi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emëruar</w:t>
      </w:r>
      <w:r>
        <w:rPr>
          <w:spacing w:val="-5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strukturat</w:t>
      </w:r>
      <w:r>
        <w:rPr>
          <w:spacing w:val="-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shërbimit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MZSH-së,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trajnuar</w:t>
      </w:r>
      <w:r>
        <w:rPr>
          <w:spacing w:val="-5"/>
        </w:rPr>
        <w:t xml:space="preserve"> </w:t>
      </w:r>
      <w:r>
        <w:t>profesionalisht për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ndërhyrë</w:t>
      </w:r>
      <w:r>
        <w:rPr>
          <w:spacing w:val="-13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shuarjen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zjarreve</w:t>
      </w:r>
      <w:r>
        <w:rPr>
          <w:spacing w:val="-13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shpëtimin</w:t>
      </w:r>
      <w:r>
        <w:rPr>
          <w:spacing w:val="-1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jetës</w:t>
      </w:r>
      <w:r>
        <w:rPr>
          <w:spacing w:val="-13"/>
        </w:rPr>
        <w:t xml:space="preserve"> </w:t>
      </w:r>
      <w:r>
        <w:t>së</w:t>
      </w:r>
      <w:r>
        <w:rPr>
          <w:spacing w:val="-13"/>
        </w:rPr>
        <w:t xml:space="preserve"> </w:t>
      </w:r>
      <w:r>
        <w:t>njeriut,</w:t>
      </w:r>
      <w:r>
        <w:rPr>
          <w:spacing w:val="-13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gjëse</w:t>
      </w:r>
      <w:r>
        <w:rPr>
          <w:spacing w:val="37"/>
        </w:rPr>
        <w:t xml:space="preserve"> </w:t>
      </w:r>
      <w:r>
        <w:t>së</w:t>
      </w:r>
      <w:r>
        <w:rPr>
          <w:spacing w:val="-13"/>
        </w:rPr>
        <w:t xml:space="preserve"> </w:t>
      </w:r>
      <w:r>
        <w:t>gjallë</w:t>
      </w:r>
      <w:r>
        <w:rPr>
          <w:spacing w:val="-13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pronës. Duhet të njoh dhe të zbatojë orarin e veprimeve, të dijë pozicionin në shërbim dhe detyrat e tij funksionale, të jetë në cdo kohë në gadishmëri të lartë për të vepruar në zgjidhjen e situatave që ndodhin, të njoh dhe të zbatojë rregullat e brëndshm</w:t>
      </w:r>
      <w:r>
        <w:t>e në stacion dhe të sigurojë paprekshmërinë dhe abuzimin e mjediseve, teknikës, paisjeve etj, të mbajë pastër</w:t>
      </w:r>
      <w:r>
        <w:rPr>
          <w:spacing w:val="-1"/>
        </w:rPr>
        <w:t xml:space="preserve"> </w:t>
      </w:r>
      <w:r>
        <w:t>të gjitha ambjentet që disponon stacioni, të jetë i sjellshëm në komunikim me qytetarët që kërkojnë ndihmë, me kolegët duke pasqyruar një figurë q</w:t>
      </w:r>
      <w:r>
        <w:t>ytetare dhe humane.</w:t>
      </w:r>
    </w:p>
    <w:p w:rsidR="00C74FCF" w:rsidRDefault="00F21F12">
      <w:pPr>
        <w:spacing w:before="7"/>
        <w:jc w:val="both"/>
        <w:rPr>
          <w:b/>
          <w:sz w:val="24"/>
        </w:rPr>
      </w:pPr>
      <w:r>
        <w:rPr>
          <w:b/>
          <w:sz w:val="24"/>
        </w:rPr>
        <w:t>Kërkesa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Përgjithshme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pranimin: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spacing w:before="132"/>
        <w:ind w:left="720" w:hanging="360"/>
        <w:jc w:val="both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shqiptar.</w:t>
      </w:r>
    </w:p>
    <w:p w:rsidR="00C74FCF" w:rsidRDefault="00C74FCF">
      <w:pPr>
        <w:pStyle w:val="ListParagraph"/>
        <w:jc w:val="both"/>
        <w:rPr>
          <w:sz w:val="24"/>
        </w:rPr>
        <w:sectPr w:rsidR="00C74FCF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lastRenderedPageBreak/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gjendje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mirë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i/e</w:t>
      </w:r>
      <w:r>
        <w:rPr>
          <w:spacing w:val="-2"/>
          <w:sz w:val="24"/>
        </w:rPr>
        <w:t xml:space="preserve"> </w:t>
      </w:r>
      <w:r>
        <w:rPr>
          <w:sz w:val="24"/>
        </w:rPr>
        <w:t>aftë</w:t>
      </w:r>
      <w:r>
        <w:rPr>
          <w:spacing w:val="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kryer detyra</w:t>
      </w:r>
      <w:r>
        <w:rPr>
          <w:spacing w:val="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rrezik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shtuar.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1"/>
        </w:tabs>
        <w:spacing w:line="362" w:lineRule="auto"/>
        <w:ind w:right="359"/>
        <w:rPr>
          <w:sz w:val="24"/>
        </w:rPr>
      </w:pPr>
      <w:r>
        <w:rPr>
          <w:sz w:val="24"/>
        </w:rPr>
        <w:t>Të mos jetë i</w:t>
      </w:r>
      <w:r>
        <w:rPr>
          <w:spacing w:val="-3"/>
          <w:sz w:val="24"/>
        </w:rPr>
        <w:t xml:space="preserve"> </w:t>
      </w:r>
      <w:r>
        <w:rPr>
          <w:sz w:val="24"/>
        </w:rPr>
        <w:t>përjashtuar nga shërbimi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zjarrfikës, Policia e Shtetit apo nga institucione të </w:t>
      </w:r>
      <w:r>
        <w:rPr>
          <w:spacing w:val="-2"/>
          <w:sz w:val="24"/>
        </w:rPr>
        <w:t>tjera.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spacing w:before="0" w:line="273" w:lineRule="exact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mbaruar arsimin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mesëm.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1"/>
        </w:tabs>
        <w:spacing w:line="360" w:lineRule="auto"/>
        <w:ind w:right="370"/>
        <w:rPr>
          <w:sz w:val="24"/>
        </w:rPr>
      </w:pPr>
      <w:r>
        <w:rPr>
          <w:sz w:val="24"/>
        </w:rPr>
        <w:t xml:space="preserve">Të mos jetë i/e dënuar me vendim të formës së prerë, për kryerjen e një vepre penale me </w:t>
      </w:r>
      <w:r>
        <w:rPr>
          <w:spacing w:val="-2"/>
          <w:sz w:val="24"/>
        </w:rPr>
        <w:t>dashje.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spacing w:before="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nën</w:t>
      </w:r>
      <w:r>
        <w:rPr>
          <w:spacing w:val="-1"/>
          <w:sz w:val="24"/>
        </w:rPr>
        <w:t xml:space="preserve"> </w:t>
      </w:r>
      <w:r>
        <w:rPr>
          <w:sz w:val="24"/>
        </w:rPr>
        <w:t>moshën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(tridhjetë) </w:t>
      </w:r>
      <w:r>
        <w:rPr>
          <w:spacing w:val="-4"/>
          <w:sz w:val="24"/>
        </w:rPr>
        <w:t>vjeç;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gjate</w:t>
      </w:r>
      <w:r>
        <w:rPr>
          <w:spacing w:val="-1"/>
          <w:sz w:val="24"/>
        </w:rPr>
        <w:t xml:space="preserve"> </w:t>
      </w:r>
      <w:r>
        <w:rPr>
          <w:sz w:val="24"/>
        </w:rPr>
        <w:t>1.75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C74FCF" w:rsidRDefault="00F21F12">
      <w:pPr>
        <w:pStyle w:val="ListParagraph"/>
        <w:numPr>
          <w:ilvl w:val="0"/>
          <w:numId w:val="2"/>
        </w:numPr>
        <w:tabs>
          <w:tab w:val="left" w:pos="721"/>
        </w:tabs>
        <w:spacing w:line="360" w:lineRule="auto"/>
        <w:ind w:right="364"/>
        <w:rPr>
          <w:sz w:val="24"/>
        </w:rPr>
      </w:pPr>
      <w:r>
        <w:rPr>
          <w:sz w:val="24"/>
        </w:rPr>
        <w:t>Të ketë përfunduar testimin fiziko-profesional dhe kursin përkatës pranë Akademisë së</w:t>
      </w:r>
      <w:r>
        <w:rPr>
          <w:spacing w:val="40"/>
          <w:sz w:val="24"/>
        </w:rPr>
        <w:t xml:space="preserve"> </w:t>
      </w:r>
      <w:r>
        <w:rPr>
          <w:sz w:val="24"/>
        </w:rPr>
        <w:t>Sigurisë osë në qëndra të trajnimit zjarrfikës.</w:t>
      </w:r>
    </w:p>
    <w:p w:rsidR="00C74FCF" w:rsidRDefault="00F21F12">
      <w:pPr>
        <w:spacing w:before="204" w:line="362" w:lineRule="auto"/>
        <w:rPr>
          <w:b/>
          <w:sz w:val="24"/>
        </w:rPr>
      </w:pPr>
      <w:r>
        <w:rPr>
          <w:b/>
          <w:sz w:val="24"/>
        </w:rPr>
        <w:t>KREU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III-Dorëzimi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dokumenteve,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kandidati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dërgojë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në Zyrën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 Sekto</w:t>
      </w:r>
      <w:r>
        <w:rPr>
          <w:b/>
          <w:sz w:val="24"/>
        </w:rPr>
        <w:t>rit 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Burimeve Njerëzore, Bashkia Cërrik këto dokumenta: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189" w:line="362" w:lineRule="auto"/>
        <w:ind w:right="358"/>
        <w:rPr>
          <w:sz w:val="24"/>
        </w:rPr>
      </w:pPr>
      <w:r>
        <w:rPr>
          <w:sz w:val="24"/>
        </w:rPr>
        <w:t>Kërkesë me shkrim drejtuar institucionit të Bashkisë Cërrik (sektorit të shërbimit të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MZSH-së).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0" w:line="273" w:lineRule="exact"/>
        <w:rPr>
          <w:sz w:val="24"/>
        </w:rPr>
      </w:pPr>
      <w:r>
        <w:rPr>
          <w:sz w:val="24"/>
        </w:rPr>
        <w:t>Fotokopje</w:t>
      </w:r>
      <w:r>
        <w:rPr>
          <w:spacing w:val="-1"/>
          <w:sz w:val="24"/>
        </w:rPr>
        <w:t xml:space="preserve"> </w:t>
      </w:r>
      <w:r>
        <w:rPr>
          <w:sz w:val="24"/>
        </w:rPr>
        <w:t>e ID (kartë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identiteti);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Çertifikatë</w:t>
      </w:r>
      <w:r>
        <w:rPr>
          <w:spacing w:val="-2"/>
          <w:sz w:val="24"/>
        </w:rPr>
        <w:t xml:space="preserve"> familjare;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Një</w:t>
      </w:r>
      <w:r>
        <w:rPr>
          <w:spacing w:val="-4"/>
          <w:sz w:val="24"/>
        </w:rPr>
        <w:t xml:space="preserve"> </w:t>
      </w:r>
      <w:r>
        <w:rPr>
          <w:sz w:val="24"/>
        </w:rPr>
        <w:t>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jetëshkrimit(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CV);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142"/>
        <w:rPr>
          <w:sz w:val="24"/>
        </w:rPr>
      </w:pPr>
      <w:r>
        <w:rPr>
          <w:sz w:val="24"/>
        </w:rPr>
        <w:t>Një</w:t>
      </w:r>
      <w:r>
        <w:rPr>
          <w:spacing w:val="3"/>
          <w:sz w:val="24"/>
        </w:rPr>
        <w:t xml:space="preserve"> </w:t>
      </w:r>
      <w:r>
        <w:rPr>
          <w:sz w:val="24"/>
        </w:rPr>
        <w:t>numër</w:t>
      </w:r>
      <w:r>
        <w:rPr>
          <w:spacing w:val="2"/>
          <w:sz w:val="24"/>
        </w:rPr>
        <w:t xml:space="preserve"> </w:t>
      </w:r>
      <w:r>
        <w:rPr>
          <w:sz w:val="24"/>
        </w:rPr>
        <w:t>kontakti</w:t>
      </w:r>
      <w:r>
        <w:rPr>
          <w:spacing w:val="-8"/>
          <w:sz w:val="24"/>
        </w:rPr>
        <w:t xml:space="preserve"> </w:t>
      </w:r>
      <w:r>
        <w:rPr>
          <w:sz w:val="24"/>
        </w:rPr>
        <w:t>(e-mail)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dhe adresën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plotë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vendbanimit;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Diplomë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njëhsuar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origjinalin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arsimit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mesëm(minimalisht);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Listë</w:t>
      </w:r>
      <w:r>
        <w:rPr>
          <w:spacing w:val="-4"/>
          <w:sz w:val="24"/>
        </w:rPr>
        <w:t xml:space="preserve"> </w:t>
      </w:r>
      <w:r>
        <w:rPr>
          <w:sz w:val="24"/>
        </w:rPr>
        <w:t>notash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njësuar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origjinalin;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136" w:line="364" w:lineRule="auto"/>
        <w:ind w:right="362"/>
        <w:rPr>
          <w:sz w:val="24"/>
        </w:rPr>
      </w:pPr>
      <w:r>
        <w:rPr>
          <w:sz w:val="24"/>
        </w:rPr>
        <w:t>Raport</w:t>
      </w:r>
      <w:r>
        <w:rPr>
          <w:spacing w:val="-5"/>
          <w:sz w:val="24"/>
        </w:rPr>
        <w:t xml:space="preserve"> </w:t>
      </w:r>
      <w:r>
        <w:rPr>
          <w:sz w:val="24"/>
        </w:rPr>
        <w:t>mjeko-ligjor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autoriteti</w:t>
      </w:r>
      <w:r>
        <w:rPr>
          <w:spacing w:val="-15"/>
          <w:sz w:val="24"/>
        </w:rPr>
        <w:t xml:space="preserve"> </w:t>
      </w:r>
      <w:r>
        <w:rPr>
          <w:sz w:val="24"/>
        </w:rPr>
        <w:t>kompetent,</w:t>
      </w:r>
      <w:r>
        <w:rPr>
          <w:spacing w:val="-6"/>
          <w:sz w:val="24"/>
        </w:rPr>
        <w:t xml:space="preserve"> </w:t>
      </w:r>
      <w:r>
        <w:rPr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z w:val="24"/>
        </w:rPr>
        <w:t>vërteton</w:t>
      </w:r>
      <w:r>
        <w:rPr>
          <w:spacing w:val="-13"/>
          <w:sz w:val="24"/>
        </w:rPr>
        <w:t xml:space="preserve"> </w:t>
      </w:r>
      <w:r>
        <w:rPr>
          <w:sz w:val="24"/>
        </w:rPr>
        <w:t>“gjëndje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mirë</w:t>
      </w:r>
      <w:r>
        <w:rPr>
          <w:spacing w:val="-5"/>
          <w:sz w:val="24"/>
        </w:rPr>
        <w:t xml:space="preserve"> </w:t>
      </w:r>
      <w:r>
        <w:rPr>
          <w:sz w:val="24"/>
        </w:rPr>
        <w:t>shëndetsore dhe i/e aftë fizikisht për të kyer detyra me rrezik të shtuar”;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0" w:line="268" w:lineRule="exact"/>
        <w:rPr>
          <w:sz w:val="24"/>
        </w:rPr>
      </w:pPr>
      <w:r>
        <w:rPr>
          <w:sz w:val="24"/>
        </w:rPr>
        <w:t>Referencë me</w:t>
      </w:r>
      <w:r>
        <w:rPr>
          <w:spacing w:val="-4"/>
          <w:sz w:val="24"/>
        </w:rPr>
        <w:t xml:space="preserve"> </w:t>
      </w:r>
      <w:r>
        <w:rPr>
          <w:sz w:val="24"/>
        </w:rPr>
        <w:t>karakteristika</w:t>
      </w:r>
      <w:r>
        <w:rPr>
          <w:spacing w:val="-4"/>
          <w:sz w:val="24"/>
        </w:rPr>
        <w:t xml:space="preserve"> </w:t>
      </w:r>
      <w:r>
        <w:rPr>
          <w:sz w:val="24"/>
        </w:rPr>
        <w:t>specifike</w:t>
      </w:r>
      <w:r>
        <w:rPr>
          <w:spacing w:val="-4"/>
          <w:sz w:val="24"/>
        </w:rPr>
        <w:t xml:space="preserve"> </w:t>
      </w: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punëdhënësi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fundit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nëse</w:t>
      </w:r>
      <w:r>
        <w:rPr>
          <w:spacing w:val="-4"/>
          <w:sz w:val="24"/>
        </w:rPr>
        <w:t xml:space="preserve"> ka);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Gjykata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Rrethit</w:t>
      </w:r>
      <w:r>
        <w:rPr>
          <w:spacing w:val="3"/>
          <w:sz w:val="24"/>
        </w:rPr>
        <w:t xml:space="preserve"> </w:t>
      </w:r>
      <w:r>
        <w:rPr>
          <w:sz w:val="24"/>
        </w:rPr>
        <w:t>Gjyqësor, si</w:t>
      </w:r>
      <w:r>
        <w:rPr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Prokuroria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Rrethit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Gjyqësor;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Fotokopje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librezës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punës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njësuar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origjinalin</w:t>
      </w:r>
      <w:r>
        <w:rPr>
          <w:spacing w:val="-7"/>
          <w:sz w:val="24"/>
        </w:rPr>
        <w:t xml:space="preserve"> </w:t>
      </w:r>
      <w:r>
        <w:rPr>
          <w:sz w:val="24"/>
        </w:rPr>
        <w:t>(nëse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ka);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142" w:line="360" w:lineRule="auto"/>
        <w:ind w:right="368"/>
        <w:rPr>
          <w:sz w:val="24"/>
        </w:rPr>
      </w:pPr>
      <w:r>
        <w:rPr>
          <w:spacing w:val="-12"/>
          <w:sz w:val="24"/>
        </w:rPr>
        <w:t xml:space="preserve"> </w:t>
      </w:r>
      <w:r>
        <w:rPr>
          <w:sz w:val="24"/>
        </w:rPr>
        <w:t>Çertifikata,</w:t>
      </w:r>
      <w:r>
        <w:rPr>
          <w:spacing w:val="-15"/>
          <w:sz w:val="24"/>
        </w:rPr>
        <w:t xml:space="preserve"> </w:t>
      </w:r>
      <w:r>
        <w:rPr>
          <w:sz w:val="24"/>
        </w:rPr>
        <w:t>trajnime</w:t>
      </w:r>
      <w:r>
        <w:rPr>
          <w:spacing w:val="-14"/>
          <w:sz w:val="24"/>
        </w:rPr>
        <w:t xml:space="preserve"> </w:t>
      </w:r>
      <w:r>
        <w:rPr>
          <w:sz w:val="24"/>
        </w:rPr>
        <w:t>profesionale,</w:t>
      </w:r>
      <w:r>
        <w:rPr>
          <w:spacing w:val="-8"/>
          <w:sz w:val="24"/>
        </w:rPr>
        <w:t xml:space="preserve"> </w:t>
      </w:r>
      <w:r>
        <w:rPr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z w:val="24"/>
        </w:rPr>
        <w:t>fushën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mbrojtjes</w:t>
      </w:r>
      <w:r>
        <w:rPr>
          <w:spacing w:val="-11"/>
          <w:sz w:val="24"/>
        </w:rPr>
        <w:t xml:space="preserve"> </w:t>
      </w:r>
      <w:r>
        <w:rPr>
          <w:sz w:val="24"/>
        </w:rPr>
        <w:t>nga</w:t>
      </w:r>
      <w:r>
        <w:rPr>
          <w:spacing w:val="-15"/>
          <w:sz w:val="24"/>
        </w:rPr>
        <w:t xml:space="preserve"> </w:t>
      </w:r>
      <w:r>
        <w:rPr>
          <w:sz w:val="24"/>
        </w:rPr>
        <w:t>zjarri</w:t>
      </w:r>
      <w:r>
        <w:rPr>
          <w:spacing w:val="-17"/>
          <w:sz w:val="24"/>
        </w:rPr>
        <w:t xml:space="preserve"> </w:t>
      </w:r>
      <w:r>
        <w:rPr>
          <w:sz w:val="24"/>
        </w:rPr>
        <w:t>dhe</w:t>
      </w:r>
      <w:r>
        <w:rPr>
          <w:spacing w:val="-15"/>
          <w:sz w:val="24"/>
        </w:rPr>
        <w:t xml:space="preserve"> </w:t>
      </w:r>
      <w:r>
        <w:rPr>
          <w:sz w:val="24"/>
        </w:rPr>
        <w:t>shpëtimin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(nëse </w:t>
      </w:r>
      <w:r>
        <w:rPr>
          <w:spacing w:val="-4"/>
          <w:sz w:val="24"/>
        </w:rPr>
        <w:t>ka);</w:t>
      </w: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0" w:line="360" w:lineRule="auto"/>
        <w:ind w:right="362"/>
        <w:rPr>
          <w:sz w:val="24"/>
        </w:rPr>
      </w:pPr>
      <w:r>
        <w:rPr>
          <w:sz w:val="24"/>
        </w:rPr>
        <w:t>Dokument I</w:t>
      </w:r>
      <w:r>
        <w:rPr>
          <w:spacing w:val="-4"/>
          <w:sz w:val="24"/>
        </w:rPr>
        <w:t xml:space="preserve"> </w:t>
      </w:r>
      <w:r>
        <w:rPr>
          <w:sz w:val="24"/>
        </w:rPr>
        <w:t>lëshuar nga instituci</w:t>
      </w:r>
      <w:r w:rsidR="001405B1">
        <w:rPr>
          <w:sz w:val="24"/>
        </w:rPr>
        <w:t>o</w:t>
      </w:r>
      <w:r>
        <w:rPr>
          <w:sz w:val="24"/>
        </w:rPr>
        <w:t>net shëndetësore</w:t>
      </w:r>
      <w:r>
        <w:rPr>
          <w:spacing w:val="-5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vërteton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nuk</w:t>
      </w:r>
      <w:r>
        <w:rPr>
          <w:spacing w:val="-1"/>
          <w:sz w:val="24"/>
        </w:rPr>
        <w:t xml:space="preserve"> </w:t>
      </w:r>
      <w:r>
        <w:rPr>
          <w:sz w:val="24"/>
        </w:rPr>
        <w:t>është</w:t>
      </w:r>
      <w:r>
        <w:rPr>
          <w:spacing w:val="-5"/>
          <w:sz w:val="24"/>
        </w:rPr>
        <w:t xml:space="preserve"> </w:t>
      </w:r>
      <w:r>
        <w:rPr>
          <w:sz w:val="24"/>
        </w:rPr>
        <w:t>përdorues</w:t>
      </w:r>
      <w:r>
        <w:rPr>
          <w:spacing w:val="-6"/>
          <w:sz w:val="24"/>
        </w:rPr>
        <w:t xml:space="preserve"> </w:t>
      </w:r>
      <w:r>
        <w:rPr>
          <w:sz w:val="24"/>
        </w:rPr>
        <w:t>I lëndëve narkotike.</w:t>
      </w:r>
    </w:p>
    <w:p w:rsidR="00C74FCF" w:rsidRDefault="00C74FCF">
      <w:pPr>
        <w:pStyle w:val="ListParagraph"/>
        <w:spacing w:line="360" w:lineRule="auto"/>
        <w:rPr>
          <w:sz w:val="24"/>
        </w:rPr>
        <w:sectPr w:rsidR="00C74FCF">
          <w:pgSz w:w="12240" w:h="15840"/>
          <w:pgMar w:top="1360" w:right="1080" w:bottom="280" w:left="1440" w:header="720" w:footer="720" w:gutter="0"/>
          <w:cols w:space="720"/>
        </w:sectPr>
      </w:pPr>
    </w:p>
    <w:p w:rsidR="00C74FCF" w:rsidRDefault="00F21F12">
      <w:pPr>
        <w:pStyle w:val="ListParagraph"/>
        <w:numPr>
          <w:ilvl w:val="1"/>
          <w:numId w:val="2"/>
        </w:numPr>
        <w:tabs>
          <w:tab w:val="left" w:pos="1081"/>
        </w:tabs>
        <w:spacing w:before="72" w:line="360" w:lineRule="auto"/>
        <w:ind w:right="358"/>
        <w:rPr>
          <w:sz w:val="24"/>
        </w:rPr>
      </w:pPr>
      <w:r>
        <w:rPr>
          <w:sz w:val="24"/>
        </w:rPr>
        <w:lastRenderedPageBreak/>
        <w:t>Formulari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aplikimit (plotësimi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cilit bëhet pranë</w:t>
      </w:r>
      <w:r>
        <w:rPr>
          <w:spacing w:val="-1"/>
          <w:sz w:val="24"/>
        </w:rPr>
        <w:t xml:space="preserve"> </w:t>
      </w:r>
      <w:r>
        <w:rPr>
          <w:sz w:val="24"/>
        </w:rPr>
        <w:t>zyrës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menaxhimit të burimeve njerëzore, Bashkia Cërrik);</w:t>
      </w:r>
    </w:p>
    <w:p w:rsidR="00C74FCF" w:rsidRDefault="00F21F12">
      <w:pPr>
        <w:spacing w:before="3"/>
        <w:jc w:val="both"/>
        <w:rPr>
          <w:b/>
          <w:i/>
          <w:sz w:val="24"/>
        </w:rPr>
      </w:pPr>
      <w:r>
        <w:rPr>
          <w:b/>
          <w:sz w:val="24"/>
        </w:rPr>
        <w:t>Ky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dokumentacion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dorëzohet nga kandidati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deri 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datën</w:t>
      </w:r>
      <w:r>
        <w:rPr>
          <w:b/>
          <w:spacing w:val="10"/>
          <w:sz w:val="24"/>
        </w:rPr>
        <w:t xml:space="preserve"> </w:t>
      </w:r>
      <w:r w:rsidR="00566EC0">
        <w:rPr>
          <w:b/>
          <w:spacing w:val="-2"/>
          <w:sz w:val="24"/>
        </w:rPr>
        <w:t>01.05.2026</w:t>
      </w:r>
    </w:p>
    <w:p w:rsidR="00C74FCF" w:rsidRDefault="00C74FCF">
      <w:pPr>
        <w:pStyle w:val="BodyText"/>
        <w:spacing w:before="274"/>
        <w:ind w:firstLine="0"/>
        <w:rPr>
          <w:b/>
          <w:i/>
        </w:rPr>
      </w:pPr>
    </w:p>
    <w:p w:rsidR="00C74FCF" w:rsidRDefault="00F21F12">
      <w:pPr>
        <w:pStyle w:val="BodyText"/>
        <w:spacing w:before="0" w:line="360" w:lineRule="auto"/>
        <w:ind w:right="352" w:firstLine="0"/>
        <w:jc w:val="both"/>
        <w:rPr>
          <w:b/>
        </w:rPr>
      </w:pPr>
      <w:r>
        <w:rPr>
          <w:b/>
        </w:rPr>
        <w:t xml:space="preserve">Në datën </w:t>
      </w:r>
      <w:r w:rsidR="00566EC0">
        <w:rPr>
          <w:b/>
        </w:rPr>
        <w:t>04.05.2026</w:t>
      </w:r>
      <w:r>
        <w:rPr>
          <w:b/>
          <w:spacing w:val="40"/>
        </w:rPr>
        <w:t xml:space="preserve"> </w:t>
      </w:r>
      <w:r>
        <w:rPr>
          <w:b/>
        </w:rPr>
        <w:t xml:space="preserve">do të shpallet lista e vlerësimit paraprak </w:t>
      </w:r>
      <w:r>
        <w:t>të kandidatëve që do të vazhdojnë konkurimin (në stendën e informimit të publikut). Këta do të jenë ata që plotësojnë kushtet e pergjithshme dhe kriteret e aplikimit, të kërkuara më sipër. Kandidatët që nuk kualifikohen do të njoftohen individualisht (me e</w:t>
      </w:r>
      <w:r>
        <w:t xml:space="preserve">-mail) për shkaqet e moskualifikimit më datë </w:t>
      </w:r>
      <w:r w:rsidR="00566EC0">
        <w:rPr>
          <w:b/>
          <w:spacing w:val="-2"/>
        </w:rPr>
        <w:t>04.05.2026</w:t>
      </w:r>
    </w:p>
    <w:p w:rsidR="00C74FCF" w:rsidRDefault="00F21F12">
      <w:pPr>
        <w:pStyle w:val="BodyText"/>
        <w:spacing w:before="201" w:line="360" w:lineRule="auto"/>
        <w:ind w:right="358" w:firstLine="0"/>
        <w:jc w:val="both"/>
      </w:pPr>
      <w:r>
        <w:t>Ankesat</w:t>
      </w:r>
      <w:r>
        <w:rPr>
          <w:spacing w:val="-13"/>
        </w:rPr>
        <w:t xml:space="preserve"> </w:t>
      </w:r>
      <w:r>
        <w:t>nga</w:t>
      </w:r>
      <w:r>
        <w:rPr>
          <w:spacing w:val="-15"/>
        </w:rPr>
        <w:t xml:space="preserve"> </w:t>
      </w:r>
      <w:r>
        <w:t>kandidatët</w:t>
      </w:r>
      <w:r>
        <w:rPr>
          <w:spacing w:val="-13"/>
        </w:rPr>
        <w:t xml:space="preserve"> </w:t>
      </w:r>
      <w:r>
        <w:t>paraqiten</w:t>
      </w:r>
      <w:r>
        <w:rPr>
          <w:spacing w:val="-15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njësinë</w:t>
      </w:r>
      <w:r>
        <w:rPr>
          <w:spacing w:val="-15"/>
        </w:rPr>
        <w:t xml:space="preserve"> </w:t>
      </w:r>
      <w:r>
        <w:t>përgjegjëse,</w:t>
      </w:r>
      <w:r>
        <w:rPr>
          <w:spacing w:val="-13"/>
        </w:rPr>
        <w:t xml:space="preserve"> </w:t>
      </w:r>
      <w:r>
        <w:t>brenda</w:t>
      </w:r>
      <w:r>
        <w:rPr>
          <w:spacing w:val="-9"/>
        </w:rPr>
        <w:t xml:space="preserve"> </w:t>
      </w:r>
      <w:r>
        <w:rPr>
          <w:b/>
        </w:rPr>
        <w:t>3</w:t>
      </w:r>
      <w:r>
        <w:rPr>
          <w:b/>
          <w:spacing w:val="-15"/>
        </w:rPr>
        <w:t xml:space="preserve"> </w:t>
      </w:r>
      <w:r>
        <w:rPr>
          <w:b/>
        </w:rPr>
        <w:t>ditëve</w:t>
      </w:r>
      <w:r>
        <w:rPr>
          <w:b/>
          <w:spacing w:val="-15"/>
        </w:rPr>
        <w:t xml:space="preserve"> </w:t>
      </w:r>
      <w:r>
        <w:rPr>
          <w:b/>
        </w:rPr>
        <w:t>pune</w:t>
      </w:r>
      <w:r>
        <w:rPr>
          <w:b/>
          <w:spacing w:val="-14"/>
        </w:rPr>
        <w:t xml:space="preserve"> </w:t>
      </w:r>
      <w:r>
        <w:t>nga</w:t>
      </w:r>
      <w:r>
        <w:rPr>
          <w:spacing w:val="-15"/>
        </w:rPr>
        <w:t xml:space="preserve"> </w:t>
      </w:r>
      <w:r>
        <w:t>shpallja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listës dhe ankuesi merr përgjigje brenda 5 ditëve pune nga data e depozitimit të saj.</w:t>
      </w:r>
    </w:p>
    <w:p w:rsidR="00C74FCF" w:rsidRDefault="00F21F12">
      <w:pPr>
        <w:pStyle w:val="BodyText"/>
        <w:spacing w:before="200" w:line="360" w:lineRule="auto"/>
        <w:ind w:right="355" w:firstLine="0"/>
        <w:jc w:val="both"/>
        <w:rPr>
          <w:b/>
        </w:rPr>
      </w:pPr>
      <w:bookmarkStart w:id="1" w:name="Konkurimi:_Provimi_me_shkrim_do_të_bëhen"/>
      <w:bookmarkEnd w:id="1"/>
      <w:r>
        <w:rPr>
          <w:b/>
        </w:rPr>
        <w:t>Konkurimi</w:t>
      </w:r>
      <w:r>
        <w:t>:</w:t>
      </w:r>
      <w:r>
        <w:rPr>
          <w:spacing w:val="-2"/>
        </w:rPr>
        <w:t xml:space="preserve"> </w:t>
      </w:r>
      <w:r>
        <w:t>Provimi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bëhen</w:t>
      </w:r>
      <w:r>
        <w:rPr>
          <w:spacing w:val="-7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datën</w:t>
      </w:r>
      <w:r>
        <w:rPr>
          <w:spacing w:val="-1"/>
        </w:rPr>
        <w:t xml:space="preserve"> </w:t>
      </w:r>
      <w:r w:rsidR="00566EC0">
        <w:rPr>
          <w:b/>
        </w:rPr>
        <w:t>12.05.2026</w:t>
      </w:r>
      <w:r>
        <w:rPr>
          <w:b/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mjediset e</w:t>
      </w:r>
      <w:r>
        <w:rPr>
          <w:spacing w:val="-3"/>
        </w:rPr>
        <w:t xml:space="preserve"> </w:t>
      </w:r>
      <w:r>
        <w:t>Bashkisë</w:t>
      </w:r>
      <w:r>
        <w:rPr>
          <w:spacing w:val="-3"/>
        </w:rPr>
        <w:t xml:space="preserve"> </w:t>
      </w:r>
      <w:r>
        <w:t>Cërrik</w:t>
      </w:r>
      <w:r>
        <w:rPr>
          <w:spacing w:val="-1"/>
        </w:rPr>
        <w:t xml:space="preserve"> </w:t>
      </w:r>
      <w:r>
        <w:t xml:space="preserve">- Salla e Këshillit Bashkiak, në orën </w:t>
      </w:r>
      <w:r>
        <w:rPr>
          <w:b/>
        </w:rPr>
        <w:t>12.00</w:t>
      </w:r>
    </w:p>
    <w:p w:rsidR="00C74FCF" w:rsidRDefault="00F21F12">
      <w:pPr>
        <w:pStyle w:val="BodyText"/>
        <w:spacing w:before="199" w:line="360" w:lineRule="auto"/>
        <w:ind w:right="355" w:firstLine="0"/>
        <w:jc w:val="both"/>
        <w:rPr>
          <w:b/>
        </w:rPr>
      </w:pPr>
      <w:bookmarkStart w:id="2" w:name="Testi_i_aftësive_fizike:_i_cili_përmban,"/>
      <w:bookmarkEnd w:id="2"/>
      <w:r>
        <w:rPr>
          <w:spacing w:val="-2"/>
        </w:rPr>
        <w:t>Testi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aftësive</w:t>
      </w:r>
      <w:r>
        <w:rPr>
          <w:spacing w:val="-9"/>
        </w:rPr>
        <w:t xml:space="preserve"> </w:t>
      </w:r>
      <w:r>
        <w:rPr>
          <w:spacing w:val="-2"/>
        </w:rPr>
        <w:t>fizike: i</w:t>
      </w:r>
      <w:r>
        <w:rPr>
          <w:spacing w:val="-13"/>
        </w:rPr>
        <w:t xml:space="preserve"> </w:t>
      </w:r>
      <w:r>
        <w:rPr>
          <w:spacing w:val="-2"/>
        </w:rPr>
        <w:t>cili</w:t>
      </w:r>
      <w:r>
        <w:rPr>
          <w:spacing w:val="-13"/>
        </w:rPr>
        <w:t xml:space="preserve"> </w:t>
      </w:r>
      <w:r>
        <w:rPr>
          <w:spacing w:val="-2"/>
        </w:rPr>
        <w:t>përmban, vrapim, peshën/gjatësi</w:t>
      </w:r>
      <w:r>
        <w:rPr>
          <w:spacing w:val="-13"/>
        </w:rPr>
        <w:t xml:space="preserve"> </w:t>
      </w:r>
      <w:r>
        <w:rPr>
          <w:spacing w:val="-2"/>
        </w:rPr>
        <w:t>dhe</w:t>
      </w:r>
      <w:r>
        <w:rPr>
          <w:spacing w:val="-6"/>
        </w:rPr>
        <w:t xml:space="preserve"> </w:t>
      </w:r>
      <w:r>
        <w:rPr>
          <w:spacing w:val="-2"/>
        </w:rPr>
        <w:t>testet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muskujve,</w:t>
      </w:r>
      <w:r>
        <w:rPr>
          <w:spacing w:val="9"/>
        </w:rPr>
        <w:t xml:space="preserve"> </w:t>
      </w:r>
      <w:r>
        <w:rPr>
          <w:spacing w:val="-2"/>
        </w:rPr>
        <w:t>prova</w:t>
      </w:r>
      <w:r>
        <w:rPr>
          <w:spacing w:val="-6"/>
        </w:rPr>
        <w:t xml:space="preserve"> </w:t>
      </w:r>
      <w:r>
        <w:rPr>
          <w:spacing w:val="-2"/>
        </w:rPr>
        <w:t xml:space="preserve">me mjetin </w:t>
      </w:r>
      <w:r>
        <w:t>zjarrfikës</w:t>
      </w:r>
      <w:r>
        <w:rPr>
          <w:spacing w:val="40"/>
        </w:rPr>
        <w:t xml:space="preserve"> </w:t>
      </w:r>
      <w:r>
        <w:t xml:space="preserve">dhe intervista me gojë do të zhvillohet </w:t>
      </w:r>
      <w:r>
        <w:rPr>
          <w:b/>
        </w:rPr>
        <w:t>13.05.2026</w:t>
      </w:r>
      <w:r>
        <w:rPr>
          <w:b/>
        </w:rPr>
        <w:t>.</w:t>
      </w:r>
    </w:p>
    <w:p w:rsidR="00C74FCF" w:rsidRDefault="00F21F12">
      <w:pPr>
        <w:spacing w:before="204"/>
        <w:jc w:val="both"/>
        <w:rPr>
          <w:b/>
          <w:sz w:val="24"/>
        </w:rPr>
      </w:pPr>
      <w:r>
        <w:rPr>
          <w:b/>
          <w:sz w:val="24"/>
        </w:rPr>
        <w:t>Fusha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kryesore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mbi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cilën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bazohet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konkurimi</w:t>
      </w:r>
    </w:p>
    <w:p w:rsidR="00C74FCF" w:rsidRDefault="00C74FCF">
      <w:pPr>
        <w:pStyle w:val="BodyText"/>
        <w:spacing w:before="60"/>
        <w:ind w:firstLine="0"/>
        <w:rPr>
          <w:b/>
        </w:rPr>
      </w:pPr>
    </w:p>
    <w:p w:rsidR="00C74FCF" w:rsidRDefault="00F21F12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 w:hanging="360"/>
        <w:rPr>
          <w:sz w:val="24"/>
        </w:rPr>
      </w:pPr>
      <w:r>
        <w:rPr>
          <w:sz w:val="24"/>
        </w:rPr>
        <w:t>Njohuritë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Kushtetutën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Shqipërisë;</w:t>
      </w:r>
    </w:p>
    <w:p w:rsidR="00C74FCF" w:rsidRDefault="00F21F12">
      <w:pPr>
        <w:pStyle w:val="ListParagraph"/>
        <w:numPr>
          <w:ilvl w:val="0"/>
          <w:numId w:val="1"/>
        </w:numPr>
        <w:tabs>
          <w:tab w:val="left" w:pos="720"/>
        </w:tabs>
        <w:spacing w:before="138"/>
        <w:ind w:left="720" w:hanging="360"/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nr.139/2015,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z w:val="24"/>
        </w:rPr>
        <w:t>17.12.2015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vetëqeverisjen</w:t>
      </w:r>
      <w:r>
        <w:rPr>
          <w:spacing w:val="-2"/>
          <w:sz w:val="24"/>
        </w:rPr>
        <w:t xml:space="preserve"> vendore”;</w:t>
      </w:r>
    </w:p>
    <w:p w:rsidR="00F21F12" w:rsidRDefault="00F21F12">
      <w:pPr>
        <w:pStyle w:val="ListParagraph"/>
        <w:numPr>
          <w:ilvl w:val="0"/>
          <w:numId w:val="1"/>
        </w:numPr>
        <w:tabs>
          <w:tab w:val="left" w:pos="720"/>
        </w:tabs>
        <w:spacing w:before="138" w:line="357" w:lineRule="auto"/>
        <w:ind w:right="351" w:firstLine="360"/>
        <w:rPr>
          <w:sz w:val="24"/>
        </w:rPr>
      </w:pPr>
      <w:r>
        <w:rPr>
          <w:sz w:val="24"/>
        </w:rPr>
        <w:t xml:space="preserve">Ligji nr.152, datë 21.12.2015 ‘Për shërbimin e mbrojtjes nga zjarri dhe shpëtimin”; </w:t>
      </w:r>
    </w:p>
    <w:p w:rsidR="00F21F12" w:rsidRPr="00F21F12" w:rsidRDefault="00F21F12">
      <w:pPr>
        <w:pStyle w:val="ListParagraph"/>
        <w:numPr>
          <w:ilvl w:val="0"/>
          <w:numId w:val="1"/>
        </w:numPr>
        <w:tabs>
          <w:tab w:val="left" w:pos="720"/>
        </w:tabs>
        <w:spacing w:before="138" w:line="357" w:lineRule="auto"/>
        <w:ind w:right="351" w:firstLine="360"/>
        <w:rPr>
          <w:sz w:val="24"/>
        </w:rPr>
      </w:pPr>
      <w:r w:rsidRPr="00F21F12">
        <w:t>VENDIM Nr. 520, datë 25.7.2019 PËR MIRATIMIN E RREGULLORES PËR SHËRBIMIN E MBROJTJES NGA ZJARRI DHE SHPËTIMIN</w:t>
      </w:r>
    </w:p>
    <w:p w:rsidR="00F21F12" w:rsidRPr="00F21F12" w:rsidRDefault="00F21F12" w:rsidP="00F21F12">
      <w:pPr>
        <w:tabs>
          <w:tab w:val="left" w:pos="720"/>
        </w:tabs>
        <w:spacing w:before="138" w:line="357" w:lineRule="auto"/>
        <w:ind w:right="351"/>
        <w:rPr>
          <w:b/>
          <w:sz w:val="24"/>
        </w:rPr>
      </w:pPr>
    </w:p>
    <w:p w:rsidR="00C74FCF" w:rsidRPr="00F21F12" w:rsidRDefault="00F21F12" w:rsidP="00F21F12">
      <w:pPr>
        <w:tabs>
          <w:tab w:val="left" w:pos="720"/>
        </w:tabs>
        <w:spacing w:before="138" w:line="357" w:lineRule="auto"/>
        <w:ind w:right="351"/>
        <w:rPr>
          <w:sz w:val="24"/>
        </w:rPr>
      </w:pPr>
      <w:r w:rsidRPr="00F21F12">
        <w:rPr>
          <w:b/>
          <w:sz w:val="24"/>
        </w:rPr>
        <w:t>Kandidatët</w:t>
      </w:r>
      <w:r w:rsidRPr="00F21F12">
        <w:rPr>
          <w:b/>
          <w:spacing w:val="-11"/>
          <w:sz w:val="24"/>
        </w:rPr>
        <w:t xml:space="preserve"> </w:t>
      </w:r>
      <w:r w:rsidRPr="00F21F12">
        <w:rPr>
          <w:b/>
          <w:sz w:val="24"/>
        </w:rPr>
        <w:t>do</w:t>
      </w:r>
      <w:r w:rsidRPr="00F21F12">
        <w:rPr>
          <w:b/>
          <w:spacing w:val="-12"/>
          <w:sz w:val="24"/>
        </w:rPr>
        <w:t xml:space="preserve"> </w:t>
      </w:r>
      <w:r w:rsidRPr="00F21F12">
        <w:rPr>
          <w:b/>
          <w:sz w:val="24"/>
        </w:rPr>
        <w:t>të</w:t>
      </w:r>
      <w:r w:rsidRPr="00F21F12">
        <w:rPr>
          <w:b/>
          <w:spacing w:val="-13"/>
          <w:sz w:val="24"/>
        </w:rPr>
        <w:t xml:space="preserve"> </w:t>
      </w:r>
      <w:r w:rsidRPr="00F21F12">
        <w:rPr>
          <w:b/>
          <w:sz w:val="24"/>
        </w:rPr>
        <w:t>vlerësohen</w:t>
      </w:r>
      <w:r w:rsidRPr="00F21F12">
        <w:rPr>
          <w:b/>
          <w:spacing w:val="-6"/>
          <w:sz w:val="24"/>
        </w:rPr>
        <w:t xml:space="preserve"> </w:t>
      </w:r>
      <w:r w:rsidRPr="00F21F12">
        <w:rPr>
          <w:b/>
          <w:sz w:val="24"/>
        </w:rPr>
        <w:t>nga</w:t>
      </w:r>
      <w:r w:rsidRPr="00F21F12">
        <w:rPr>
          <w:b/>
          <w:spacing w:val="-7"/>
          <w:sz w:val="24"/>
        </w:rPr>
        <w:t xml:space="preserve"> </w:t>
      </w:r>
      <w:r w:rsidRPr="00F21F12">
        <w:rPr>
          <w:b/>
          <w:sz w:val="24"/>
        </w:rPr>
        <w:t>“Njësia</w:t>
      </w:r>
      <w:r w:rsidRPr="00F21F12">
        <w:rPr>
          <w:b/>
          <w:spacing w:val="-6"/>
          <w:sz w:val="24"/>
        </w:rPr>
        <w:t xml:space="preserve"> </w:t>
      </w:r>
      <w:r w:rsidRPr="00F21F12">
        <w:rPr>
          <w:b/>
          <w:sz w:val="24"/>
        </w:rPr>
        <w:t>e</w:t>
      </w:r>
      <w:r w:rsidRPr="00F21F12">
        <w:rPr>
          <w:b/>
          <w:spacing w:val="-15"/>
          <w:sz w:val="24"/>
        </w:rPr>
        <w:t xml:space="preserve"> </w:t>
      </w:r>
      <w:r w:rsidRPr="00F21F12">
        <w:rPr>
          <w:b/>
          <w:sz w:val="24"/>
        </w:rPr>
        <w:t>Menaxhimit</w:t>
      </w:r>
      <w:r>
        <w:rPr>
          <w:b/>
          <w:sz w:val="24"/>
        </w:rPr>
        <w:t xml:space="preserve"> e Burimeve Njerezore </w:t>
      </w:r>
      <w:r w:rsidRPr="00F21F12">
        <w:rPr>
          <w:sz w:val="24"/>
        </w:rPr>
        <w:t>”,</w:t>
      </w:r>
      <w:r w:rsidRPr="00F21F12">
        <w:rPr>
          <w:spacing w:val="-1"/>
          <w:sz w:val="24"/>
        </w:rPr>
        <w:t xml:space="preserve"> </w:t>
      </w:r>
      <w:r w:rsidRPr="00F21F12">
        <w:rPr>
          <w:sz w:val="24"/>
        </w:rPr>
        <w:t>i</w:t>
      </w:r>
      <w:r w:rsidRPr="00F21F12">
        <w:rPr>
          <w:spacing w:val="-15"/>
          <w:sz w:val="24"/>
        </w:rPr>
        <w:t xml:space="preserve"> </w:t>
      </w:r>
      <w:r w:rsidRPr="00F21F12">
        <w:rPr>
          <w:sz w:val="24"/>
        </w:rPr>
        <w:t>ngritur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pranë</w:t>
      </w:r>
      <w:r w:rsidRPr="00F21F12">
        <w:rPr>
          <w:spacing w:val="-8"/>
          <w:sz w:val="24"/>
        </w:rPr>
        <w:t xml:space="preserve"> </w:t>
      </w:r>
      <w:r w:rsidRPr="00F21F12">
        <w:rPr>
          <w:sz w:val="24"/>
        </w:rPr>
        <w:t>Bashkisë</w:t>
      </w:r>
      <w:r w:rsidRPr="00F21F12">
        <w:rPr>
          <w:spacing w:val="-8"/>
          <w:sz w:val="24"/>
        </w:rPr>
        <w:t xml:space="preserve"> </w:t>
      </w:r>
      <w:r w:rsidRPr="00F21F12">
        <w:rPr>
          <w:sz w:val="24"/>
        </w:rPr>
        <w:t>Cërrik</w:t>
      </w:r>
      <w:r w:rsidRPr="00F21F12">
        <w:rPr>
          <w:spacing w:val="-7"/>
          <w:sz w:val="24"/>
        </w:rPr>
        <w:t xml:space="preserve"> </w:t>
      </w:r>
      <w:r w:rsidRPr="00F21F12">
        <w:rPr>
          <w:sz w:val="24"/>
        </w:rPr>
        <w:t>Totali i pikëve të vlerësimit</w:t>
      </w:r>
      <w:r w:rsidRPr="00F21F12">
        <w:rPr>
          <w:spacing w:val="27"/>
          <w:sz w:val="24"/>
        </w:rPr>
        <w:t xml:space="preserve"> </w:t>
      </w:r>
      <w:r w:rsidRPr="00F21F12">
        <w:rPr>
          <w:sz w:val="24"/>
        </w:rPr>
        <w:t>të kandidatit</w:t>
      </w:r>
      <w:r w:rsidRPr="00F21F12">
        <w:rPr>
          <w:spacing w:val="27"/>
          <w:sz w:val="24"/>
        </w:rPr>
        <w:t xml:space="preserve"> </w:t>
      </w:r>
      <w:r w:rsidRPr="00F21F12">
        <w:rPr>
          <w:sz w:val="24"/>
        </w:rPr>
        <w:t>është 100, të cilat</w:t>
      </w:r>
      <w:r w:rsidRPr="00F21F12">
        <w:rPr>
          <w:spacing w:val="27"/>
          <w:sz w:val="24"/>
        </w:rPr>
        <w:t xml:space="preserve"> </w:t>
      </w:r>
      <w:r w:rsidRPr="00F21F12">
        <w:rPr>
          <w:sz w:val="24"/>
        </w:rPr>
        <w:t>ndahen përkatësisht:</w:t>
      </w:r>
      <w:r w:rsidRPr="00F21F12">
        <w:rPr>
          <w:spacing w:val="22"/>
          <w:sz w:val="24"/>
        </w:rPr>
        <w:t xml:space="preserve"> </w:t>
      </w:r>
      <w:r w:rsidRPr="00F21F12">
        <w:rPr>
          <w:sz w:val="24"/>
        </w:rPr>
        <w:t>40 (dyzetë) pikë për testimin</w:t>
      </w:r>
      <w:r w:rsidRPr="00F21F12">
        <w:rPr>
          <w:spacing w:val="-4"/>
          <w:sz w:val="24"/>
        </w:rPr>
        <w:t xml:space="preserve"> </w:t>
      </w:r>
      <w:r w:rsidRPr="00F21F12">
        <w:rPr>
          <w:sz w:val="24"/>
        </w:rPr>
        <w:t>me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shkrim,</w:t>
      </w:r>
      <w:r w:rsidRPr="00F21F12">
        <w:rPr>
          <w:spacing w:val="-2"/>
          <w:sz w:val="24"/>
        </w:rPr>
        <w:t xml:space="preserve"> </w:t>
      </w:r>
      <w:r w:rsidRPr="00F21F12">
        <w:rPr>
          <w:sz w:val="24"/>
        </w:rPr>
        <w:t>20</w:t>
      </w:r>
      <w:r w:rsidRPr="00F21F12">
        <w:rPr>
          <w:spacing w:val="-4"/>
          <w:sz w:val="24"/>
        </w:rPr>
        <w:t xml:space="preserve"> </w:t>
      </w:r>
      <w:r w:rsidRPr="00F21F12">
        <w:rPr>
          <w:sz w:val="24"/>
        </w:rPr>
        <w:t>(njëzetë)</w:t>
      </w:r>
      <w:r w:rsidRPr="00F21F12">
        <w:rPr>
          <w:spacing w:val="-3"/>
          <w:sz w:val="24"/>
        </w:rPr>
        <w:t xml:space="preserve"> </w:t>
      </w:r>
      <w:r w:rsidRPr="00F21F12">
        <w:rPr>
          <w:sz w:val="24"/>
        </w:rPr>
        <w:t>pikë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për</w:t>
      </w:r>
      <w:r w:rsidRPr="00F21F12">
        <w:rPr>
          <w:spacing w:val="-3"/>
          <w:sz w:val="24"/>
        </w:rPr>
        <w:t xml:space="preserve"> </w:t>
      </w:r>
      <w:r w:rsidRPr="00F21F12">
        <w:rPr>
          <w:sz w:val="24"/>
        </w:rPr>
        <w:t>intervistën</w:t>
      </w:r>
      <w:r w:rsidRPr="00F21F12">
        <w:rPr>
          <w:spacing w:val="-4"/>
          <w:sz w:val="24"/>
        </w:rPr>
        <w:t xml:space="preserve"> </w:t>
      </w:r>
      <w:r w:rsidRPr="00F21F12">
        <w:rPr>
          <w:sz w:val="24"/>
        </w:rPr>
        <w:t>me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gojë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dhe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40</w:t>
      </w:r>
      <w:r w:rsidRPr="00F21F12">
        <w:rPr>
          <w:spacing w:val="-4"/>
          <w:sz w:val="24"/>
        </w:rPr>
        <w:t xml:space="preserve"> </w:t>
      </w:r>
      <w:r w:rsidRPr="00F21F12">
        <w:rPr>
          <w:sz w:val="24"/>
        </w:rPr>
        <w:t>(dyzetë)</w:t>
      </w:r>
      <w:r w:rsidRPr="00F21F12">
        <w:rPr>
          <w:spacing w:val="-3"/>
          <w:sz w:val="24"/>
        </w:rPr>
        <w:t xml:space="preserve"> </w:t>
      </w:r>
      <w:r w:rsidRPr="00F21F12">
        <w:rPr>
          <w:sz w:val="24"/>
        </w:rPr>
        <w:t>pikë</w:t>
      </w:r>
      <w:r w:rsidRPr="00F21F12">
        <w:rPr>
          <w:spacing w:val="-5"/>
          <w:sz w:val="24"/>
        </w:rPr>
        <w:t xml:space="preserve"> </w:t>
      </w:r>
      <w:r w:rsidRPr="00F21F12">
        <w:rPr>
          <w:sz w:val="24"/>
        </w:rPr>
        <w:t>për</w:t>
      </w:r>
      <w:r w:rsidRPr="00F21F12">
        <w:rPr>
          <w:spacing w:val="-6"/>
          <w:sz w:val="24"/>
        </w:rPr>
        <w:t xml:space="preserve"> </w:t>
      </w:r>
      <w:r w:rsidRPr="00F21F12">
        <w:rPr>
          <w:sz w:val="24"/>
        </w:rPr>
        <w:t>testin</w:t>
      </w:r>
      <w:r w:rsidRPr="00F21F12">
        <w:rPr>
          <w:spacing w:val="-4"/>
          <w:sz w:val="24"/>
        </w:rPr>
        <w:t xml:space="preserve"> </w:t>
      </w:r>
      <w:r w:rsidRPr="00F21F12">
        <w:rPr>
          <w:sz w:val="24"/>
        </w:rPr>
        <w:t>fizik.</w:t>
      </w:r>
    </w:p>
    <w:p w:rsidR="00C74FCF" w:rsidRDefault="00F21F12">
      <w:pPr>
        <w:pStyle w:val="BodyText"/>
        <w:spacing w:before="199" w:line="535" w:lineRule="auto"/>
        <w:ind w:firstLine="0"/>
      </w:pPr>
      <w:bookmarkStart w:id="3" w:name="Shpallja_është_e_hapur_për_të_gjithë_kan"/>
      <w:bookmarkEnd w:id="3"/>
      <w:r>
        <w:t>S</w:t>
      </w:r>
      <w:r>
        <w:t>hpallja</w:t>
      </w:r>
      <w:r>
        <w:rPr>
          <w:spacing w:val="-9"/>
        </w:rPr>
        <w:t xml:space="preserve"> </w:t>
      </w:r>
      <w:r>
        <w:t>është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hapur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gjithë</w:t>
      </w:r>
      <w:r>
        <w:rPr>
          <w:spacing w:val="-9"/>
        </w:rPr>
        <w:t xml:space="preserve"> </w:t>
      </w:r>
      <w:r>
        <w:t>kandidatët</w:t>
      </w:r>
      <w:r>
        <w:rPr>
          <w:spacing w:val="-3"/>
        </w:rPr>
        <w:t xml:space="preserve"> </w:t>
      </w:r>
      <w:r>
        <w:t>që</w:t>
      </w:r>
      <w:r>
        <w:rPr>
          <w:spacing w:val="-9"/>
        </w:rPr>
        <w:t xml:space="preserve"> </w:t>
      </w:r>
      <w:r>
        <w:t>plotësojnë</w:t>
      </w:r>
      <w:r>
        <w:rPr>
          <w:spacing w:val="-9"/>
        </w:rPr>
        <w:t xml:space="preserve"> </w:t>
      </w:r>
      <w:r>
        <w:t>kriteret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përgjithshme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 xml:space="preserve">sipërcituara. Kandidatë fitues do të shpallet </w:t>
      </w:r>
      <w:r>
        <w:rPr>
          <w:b/>
        </w:rPr>
        <w:t xml:space="preserve">1 </w:t>
      </w:r>
      <w:r>
        <w:t>prej</w:t>
      </w:r>
      <w:r>
        <w:rPr>
          <w:spacing w:val="-1"/>
        </w:rPr>
        <w:t xml:space="preserve"> </w:t>
      </w:r>
      <w:r>
        <w:t>aplikantëve të renditur me pikët më të larta.</w:t>
      </w:r>
    </w:p>
    <w:sectPr w:rsidR="00C74FCF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14579"/>
    <w:multiLevelType w:val="hybridMultilevel"/>
    <w:tmpl w:val="D2F6A806"/>
    <w:lvl w:ilvl="0" w:tplc="982A02D4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D20B096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13A02424">
      <w:numFmt w:val="bullet"/>
      <w:lvlText w:val="•"/>
      <w:lvlJc w:val="left"/>
      <w:pPr>
        <w:ind w:left="2040" w:hanging="360"/>
      </w:pPr>
      <w:rPr>
        <w:rFonts w:hint="default"/>
        <w:lang w:val="sq-AL" w:eastAsia="en-US" w:bidi="ar-SA"/>
      </w:rPr>
    </w:lvl>
    <w:lvl w:ilvl="3" w:tplc="C3AE7CDC">
      <w:numFmt w:val="bullet"/>
      <w:lvlText w:val="•"/>
      <w:lvlJc w:val="left"/>
      <w:pPr>
        <w:ind w:left="3000" w:hanging="360"/>
      </w:pPr>
      <w:rPr>
        <w:rFonts w:hint="default"/>
        <w:lang w:val="sq-AL" w:eastAsia="en-US" w:bidi="ar-SA"/>
      </w:rPr>
    </w:lvl>
    <w:lvl w:ilvl="4" w:tplc="75083840">
      <w:numFmt w:val="bullet"/>
      <w:lvlText w:val="•"/>
      <w:lvlJc w:val="left"/>
      <w:pPr>
        <w:ind w:left="3960" w:hanging="360"/>
      </w:pPr>
      <w:rPr>
        <w:rFonts w:hint="default"/>
        <w:lang w:val="sq-AL" w:eastAsia="en-US" w:bidi="ar-SA"/>
      </w:rPr>
    </w:lvl>
    <w:lvl w:ilvl="5" w:tplc="44D04A5E">
      <w:numFmt w:val="bullet"/>
      <w:lvlText w:val="•"/>
      <w:lvlJc w:val="left"/>
      <w:pPr>
        <w:ind w:left="4920" w:hanging="360"/>
      </w:pPr>
      <w:rPr>
        <w:rFonts w:hint="default"/>
        <w:lang w:val="sq-AL" w:eastAsia="en-US" w:bidi="ar-SA"/>
      </w:rPr>
    </w:lvl>
    <w:lvl w:ilvl="6" w:tplc="5BD428A8">
      <w:numFmt w:val="bullet"/>
      <w:lvlText w:val="•"/>
      <w:lvlJc w:val="left"/>
      <w:pPr>
        <w:ind w:left="5880" w:hanging="360"/>
      </w:pPr>
      <w:rPr>
        <w:rFonts w:hint="default"/>
        <w:lang w:val="sq-AL" w:eastAsia="en-US" w:bidi="ar-SA"/>
      </w:rPr>
    </w:lvl>
    <w:lvl w:ilvl="7" w:tplc="357A17A0">
      <w:numFmt w:val="bullet"/>
      <w:lvlText w:val="•"/>
      <w:lvlJc w:val="left"/>
      <w:pPr>
        <w:ind w:left="6840" w:hanging="360"/>
      </w:pPr>
      <w:rPr>
        <w:rFonts w:hint="default"/>
        <w:lang w:val="sq-AL" w:eastAsia="en-US" w:bidi="ar-SA"/>
      </w:rPr>
    </w:lvl>
    <w:lvl w:ilvl="8" w:tplc="A2CAC64C">
      <w:numFmt w:val="bullet"/>
      <w:lvlText w:val="•"/>
      <w:lvlJc w:val="left"/>
      <w:pPr>
        <w:ind w:left="780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2B20204"/>
    <w:multiLevelType w:val="hybridMultilevel"/>
    <w:tmpl w:val="DF1843EE"/>
    <w:lvl w:ilvl="0" w:tplc="50E496EC">
      <w:numFmt w:val="bullet"/>
      <w:lvlText w:val=""/>
      <w:lvlJc w:val="left"/>
      <w:pPr>
        <w:ind w:left="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B248CC6">
      <w:numFmt w:val="bullet"/>
      <w:lvlText w:val="•"/>
      <w:lvlJc w:val="left"/>
      <w:pPr>
        <w:ind w:left="972" w:hanging="361"/>
      </w:pPr>
      <w:rPr>
        <w:rFonts w:hint="default"/>
        <w:lang w:val="sq-AL" w:eastAsia="en-US" w:bidi="ar-SA"/>
      </w:rPr>
    </w:lvl>
    <w:lvl w:ilvl="2" w:tplc="F800B0A2">
      <w:numFmt w:val="bullet"/>
      <w:lvlText w:val="•"/>
      <w:lvlJc w:val="left"/>
      <w:pPr>
        <w:ind w:left="1944" w:hanging="361"/>
      </w:pPr>
      <w:rPr>
        <w:rFonts w:hint="default"/>
        <w:lang w:val="sq-AL" w:eastAsia="en-US" w:bidi="ar-SA"/>
      </w:rPr>
    </w:lvl>
    <w:lvl w:ilvl="3" w:tplc="E0DE4474">
      <w:numFmt w:val="bullet"/>
      <w:lvlText w:val="•"/>
      <w:lvlJc w:val="left"/>
      <w:pPr>
        <w:ind w:left="2916" w:hanging="361"/>
      </w:pPr>
      <w:rPr>
        <w:rFonts w:hint="default"/>
        <w:lang w:val="sq-AL" w:eastAsia="en-US" w:bidi="ar-SA"/>
      </w:rPr>
    </w:lvl>
    <w:lvl w:ilvl="4" w:tplc="A3E29BC4">
      <w:numFmt w:val="bullet"/>
      <w:lvlText w:val="•"/>
      <w:lvlJc w:val="left"/>
      <w:pPr>
        <w:ind w:left="3888" w:hanging="361"/>
      </w:pPr>
      <w:rPr>
        <w:rFonts w:hint="default"/>
        <w:lang w:val="sq-AL" w:eastAsia="en-US" w:bidi="ar-SA"/>
      </w:rPr>
    </w:lvl>
    <w:lvl w:ilvl="5" w:tplc="5DE6C658">
      <w:numFmt w:val="bullet"/>
      <w:lvlText w:val="•"/>
      <w:lvlJc w:val="left"/>
      <w:pPr>
        <w:ind w:left="4860" w:hanging="361"/>
      </w:pPr>
      <w:rPr>
        <w:rFonts w:hint="default"/>
        <w:lang w:val="sq-AL" w:eastAsia="en-US" w:bidi="ar-SA"/>
      </w:rPr>
    </w:lvl>
    <w:lvl w:ilvl="6" w:tplc="AE86BE36">
      <w:numFmt w:val="bullet"/>
      <w:lvlText w:val="•"/>
      <w:lvlJc w:val="left"/>
      <w:pPr>
        <w:ind w:left="5832" w:hanging="361"/>
      </w:pPr>
      <w:rPr>
        <w:rFonts w:hint="default"/>
        <w:lang w:val="sq-AL" w:eastAsia="en-US" w:bidi="ar-SA"/>
      </w:rPr>
    </w:lvl>
    <w:lvl w:ilvl="7" w:tplc="AC7CA642">
      <w:numFmt w:val="bullet"/>
      <w:lvlText w:val="•"/>
      <w:lvlJc w:val="left"/>
      <w:pPr>
        <w:ind w:left="6804" w:hanging="361"/>
      </w:pPr>
      <w:rPr>
        <w:rFonts w:hint="default"/>
        <w:lang w:val="sq-AL" w:eastAsia="en-US" w:bidi="ar-SA"/>
      </w:rPr>
    </w:lvl>
    <w:lvl w:ilvl="8" w:tplc="B210BD52">
      <w:numFmt w:val="bullet"/>
      <w:lvlText w:val="•"/>
      <w:lvlJc w:val="left"/>
      <w:pPr>
        <w:ind w:left="7776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7C5C233B"/>
    <w:multiLevelType w:val="hybridMultilevel"/>
    <w:tmpl w:val="7DB06DCA"/>
    <w:lvl w:ilvl="0" w:tplc="57EC560C">
      <w:start w:val="1"/>
      <w:numFmt w:val="decimal"/>
      <w:lvlText w:val="%1."/>
      <w:lvlJc w:val="left"/>
      <w:pPr>
        <w:ind w:left="78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sq-AL" w:eastAsia="en-US" w:bidi="ar-SA"/>
      </w:rPr>
    </w:lvl>
    <w:lvl w:ilvl="1" w:tplc="9BB01810">
      <w:numFmt w:val="bullet"/>
      <w:lvlText w:val="•"/>
      <w:lvlJc w:val="left"/>
      <w:pPr>
        <w:ind w:left="1674" w:hanging="423"/>
      </w:pPr>
      <w:rPr>
        <w:rFonts w:hint="default"/>
        <w:lang w:val="sq-AL" w:eastAsia="en-US" w:bidi="ar-SA"/>
      </w:rPr>
    </w:lvl>
    <w:lvl w:ilvl="2" w:tplc="A1FCC3D4">
      <w:numFmt w:val="bullet"/>
      <w:lvlText w:val="•"/>
      <w:lvlJc w:val="left"/>
      <w:pPr>
        <w:ind w:left="2568" w:hanging="423"/>
      </w:pPr>
      <w:rPr>
        <w:rFonts w:hint="default"/>
        <w:lang w:val="sq-AL" w:eastAsia="en-US" w:bidi="ar-SA"/>
      </w:rPr>
    </w:lvl>
    <w:lvl w:ilvl="3" w:tplc="58C86806">
      <w:numFmt w:val="bullet"/>
      <w:lvlText w:val="•"/>
      <w:lvlJc w:val="left"/>
      <w:pPr>
        <w:ind w:left="3462" w:hanging="423"/>
      </w:pPr>
      <w:rPr>
        <w:rFonts w:hint="default"/>
        <w:lang w:val="sq-AL" w:eastAsia="en-US" w:bidi="ar-SA"/>
      </w:rPr>
    </w:lvl>
    <w:lvl w:ilvl="4" w:tplc="172C5946">
      <w:numFmt w:val="bullet"/>
      <w:lvlText w:val="•"/>
      <w:lvlJc w:val="left"/>
      <w:pPr>
        <w:ind w:left="4356" w:hanging="423"/>
      </w:pPr>
      <w:rPr>
        <w:rFonts w:hint="default"/>
        <w:lang w:val="sq-AL" w:eastAsia="en-US" w:bidi="ar-SA"/>
      </w:rPr>
    </w:lvl>
    <w:lvl w:ilvl="5" w:tplc="3A0AE91A">
      <w:numFmt w:val="bullet"/>
      <w:lvlText w:val="•"/>
      <w:lvlJc w:val="left"/>
      <w:pPr>
        <w:ind w:left="5250" w:hanging="423"/>
      </w:pPr>
      <w:rPr>
        <w:rFonts w:hint="default"/>
        <w:lang w:val="sq-AL" w:eastAsia="en-US" w:bidi="ar-SA"/>
      </w:rPr>
    </w:lvl>
    <w:lvl w:ilvl="6" w:tplc="1EE6B186">
      <w:numFmt w:val="bullet"/>
      <w:lvlText w:val="•"/>
      <w:lvlJc w:val="left"/>
      <w:pPr>
        <w:ind w:left="6144" w:hanging="423"/>
      </w:pPr>
      <w:rPr>
        <w:rFonts w:hint="default"/>
        <w:lang w:val="sq-AL" w:eastAsia="en-US" w:bidi="ar-SA"/>
      </w:rPr>
    </w:lvl>
    <w:lvl w:ilvl="7" w:tplc="D8AA6EAE">
      <w:numFmt w:val="bullet"/>
      <w:lvlText w:val="•"/>
      <w:lvlJc w:val="left"/>
      <w:pPr>
        <w:ind w:left="7038" w:hanging="423"/>
      </w:pPr>
      <w:rPr>
        <w:rFonts w:hint="default"/>
        <w:lang w:val="sq-AL" w:eastAsia="en-US" w:bidi="ar-SA"/>
      </w:rPr>
    </w:lvl>
    <w:lvl w:ilvl="8" w:tplc="65F258C6">
      <w:numFmt w:val="bullet"/>
      <w:lvlText w:val="•"/>
      <w:lvlJc w:val="left"/>
      <w:pPr>
        <w:ind w:left="7932" w:hanging="423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F"/>
    <w:rsid w:val="001405B1"/>
    <w:rsid w:val="00476F9F"/>
    <w:rsid w:val="00566EC0"/>
    <w:rsid w:val="0062341E"/>
    <w:rsid w:val="00C74FCF"/>
    <w:rsid w:val="00F2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25F6"/>
  <w15:docId w15:val="{8253AE3B-F3A7-43A7-892C-E035CC0D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0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xheni</dc:creator>
  <cp:lastModifiedBy>user2025</cp:lastModifiedBy>
  <cp:revision>2</cp:revision>
  <dcterms:created xsi:type="dcterms:W3CDTF">2026-04-17T12:06:00Z</dcterms:created>
  <dcterms:modified xsi:type="dcterms:W3CDTF">2026-04-17T12:06:00Z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2026-04-17T00:00:00Z</vt:filetime>
  </property>
  <property fmtid="{D5CDD505-2E9C-101B-9397-08002B2CF9AE}" pid="6" name="Producer">
    <vt:lpwstr>www.ilovepdf.com</vt:lpwstr>
  </property>
</Properties>
</file>